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8BA6" w14:textId="7BDFDA78" w:rsidR="00E5691E" w:rsidRDefault="00E5691E" w:rsidP="00E5691E">
      <w:pPr>
        <w:pStyle w:val="Nadpis1"/>
      </w:pPr>
      <w:bookmarkStart w:id="0" w:name="_GoBack"/>
      <w:bookmarkEnd w:id="0"/>
      <w:r>
        <w:t>Co a jak dělat při návratu po povodních</w:t>
      </w:r>
      <w:r w:rsidR="00DF68AA">
        <w:t xml:space="preserve"> (nejen) pro ochranu vašeho zdraví</w:t>
      </w:r>
      <w:r>
        <w:t>?</w:t>
      </w:r>
    </w:p>
    <w:p w14:paraId="55CD2F98" w14:textId="28455D3D" w:rsidR="002A357D" w:rsidRDefault="002A357D" w:rsidP="002A357D">
      <w:pPr>
        <w:spacing w:after="0"/>
      </w:pPr>
      <w:r>
        <w:t xml:space="preserve">prof. RNDr. Pavel Danihelka, CSc. </w:t>
      </w:r>
      <w:r w:rsidRPr="002A357D">
        <w:t>doc. MUDr. Rastislav Maďar, PhD., MBA, FRCPS</w:t>
      </w:r>
    </w:p>
    <w:p w14:paraId="0816C73A" w14:textId="0615E8B0" w:rsidR="002A357D" w:rsidRPr="002A357D" w:rsidRDefault="002A357D" w:rsidP="002A357D">
      <w:pPr>
        <w:spacing w:after="0"/>
      </w:pPr>
      <w:r>
        <w:t>Lékařská fakulta Ostravské univerzity</w:t>
      </w:r>
      <w:r w:rsidR="002334D0">
        <w:t>, Ústav epidemiologie a ochrany veřejného zdraví</w:t>
      </w:r>
    </w:p>
    <w:p w14:paraId="4F40C171" w14:textId="0D915013" w:rsidR="00E5691E" w:rsidRDefault="00E5691E" w:rsidP="00E5691E">
      <w:pPr>
        <w:pStyle w:val="Nadpis2"/>
      </w:pPr>
      <w:r>
        <w:t xml:space="preserve">Před příjezdem: </w:t>
      </w:r>
    </w:p>
    <w:p w14:paraId="276ECE36" w14:textId="69AF29A9" w:rsidR="00E5691E" w:rsidRDefault="00E5691E">
      <w:r>
        <w:t xml:space="preserve">Pokud jste byli evakuováni, neuspěchejte návrat – </w:t>
      </w:r>
      <w:r w:rsidR="008456E2">
        <w:t xml:space="preserve">pro svoji bezpečnost </w:t>
      </w:r>
      <w:r>
        <w:t xml:space="preserve">vyčkejte na povolení ke vstupu do oblasti, která byla zaplavena. </w:t>
      </w:r>
    </w:p>
    <w:p w14:paraId="5A92E694" w14:textId="4BA67E56" w:rsidR="00E5691E" w:rsidRDefault="00E5691E" w:rsidP="00E5691E">
      <w:r>
        <w:t xml:space="preserve">Budete potřebovat silné gumové rukavice, gumovky, pracovní oblečení, respirátory, vhodné jsou i ochranné brýle. Zajistěte si čistící a desinfekční prostředky, </w:t>
      </w:r>
      <w:r w:rsidR="00DA6DAB">
        <w:t>desinfekci</w:t>
      </w:r>
      <w:r>
        <w:t xml:space="preserve"> na drobná poranění.  </w:t>
      </w:r>
    </w:p>
    <w:p w14:paraId="6B8E7B15" w14:textId="0B51C22D" w:rsidR="00E5691E" w:rsidRDefault="00E5691E" w:rsidP="00E5691E">
      <w:r>
        <w:t>Na cestě buďte opatrní. Cesty mohou být podmáčené a podemleté, bahno klouže, na cestě mohou být trosky nebo díry.</w:t>
      </w:r>
    </w:p>
    <w:p w14:paraId="029FEA53" w14:textId="5A4E26B4" w:rsidR="00E5691E" w:rsidRDefault="00E5691E">
      <w:r>
        <w:t xml:space="preserve">Vyhýbejte se vstupu do stále ještě zaplavených oblastí, voda může ukrývat ostré předměty, nezakryté otvory (typické jsou odkryté kanály), díry atd. </w:t>
      </w:r>
    </w:p>
    <w:p w14:paraId="7ECB2D79" w14:textId="51771F2D" w:rsidR="00E5691E" w:rsidRDefault="00E5691E">
      <w:r>
        <w:t xml:space="preserve">Podmáčené stromy, ale i stožáry a jiné stavby, mohou být nestabilní, zvláště ve větru, a ohrozit vás pádem. </w:t>
      </w:r>
    </w:p>
    <w:p w14:paraId="49289758" w14:textId="6E4D803E" w:rsidR="00E5691E" w:rsidRDefault="00E5691E" w:rsidP="00E5691E">
      <w:pPr>
        <w:pStyle w:val="Nadpis2"/>
      </w:pPr>
      <w:r>
        <w:t>Po příjezdu:</w:t>
      </w:r>
    </w:p>
    <w:p w14:paraId="5CE21038" w14:textId="0F340E6D" w:rsidR="00E5691E" w:rsidRDefault="00E5691E" w:rsidP="00E5691E">
      <w:r>
        <w:t xml:space="preserve">Nejprve zkontrolujte, zda váš dům nemá známky poškození – porušená stěna, trhlina, naklonění, podmáčení vysoko nad základy. Pokud ano, před vstupem si vyžádejte alespoň orientační posouzení statikem. </w:t>
      </w:r>
    </w:p>
    <w:p w14:paraId="139CF3C9" w14:textId="32A8F95B" w:rsidR="00E5691E" w:rsidRDefault="00E5691E" w:rsidP="00E5691E">
      <w:r>
        <w:t>Jestliže po vstupu ucítíte plyn,</w:t>
      </w:r>
      <w:r w:rsidR="009A4A99">
        <w:t xml:space="preserve"> může být poškozen jeho rozvod a hrozit exploze. R</w:t>
      </w:r>
      <w:r>
        <w:t xml:space="preserve">ychle otevřete dveře a okna, zavřete hlavní uzávěr plynu zvenku </w:t>
      </w:r>
      <w:r w:rsidR="009A4A99">
        <w:t>(</w:t>
      </w:r>
      <w:r>
        <w:t>„HUP“</w:t>
      </w:r>
      <w:r w:rsidR="009A4A99">
        <w:t>)</w:t>
      </w:r>
      <w:r>
        <w:t xml:space="preserve"> a zavolejte plynaře. </w:t>
      </w:r>
      <w:r w:rsidR="009A4A99">
        <w:t xml:space="preserve">Nevstupujte, dokud se problém neodstraní. </w:t>
      </w:r>
    </w:p>
    <w:p w14:paraId="5650D5F3" w14:textId="77633382" w:rsidR="009A4A99" w:rsidRDefault="009A4A99" w:rsidP="00E5691E">
      <w:r>
        <w:t xml:space="preserve">Vypněte hlavní jistič elektrické energie, abyste nebyli ohroženi proudem při případném zapnutí sítě v obci. Poraďte se s elektrikářem, zda budete moci některé okruhy, vedoucí jen v suchých stěnách, zapnout. Nezapojujte na rozvod v domě externí agregát bez souhlasu odborníka, používejte připojovací kabely k nástrojům a prodlužovačky do vlhka.  </w:t>
      </w:r>
    </w:p>
    <w:p w14:paraId="671063FF" w14:textId="5E4BFE22" w:rsidR="009A4A99" w:rsidRDefault="009A4A99" w:rsidP="00E5691E">
      <w:r>
        <w:t xml:space="preserve">Otevřete okna a dveře a nechte </w:t>
      </w:r>
      <w:r w:rsidR="00BD198A">
        <w:t xml:space="preserve">minimálně </w:t>
      </w:r>
      <w:r>
        <w:t xml:space="preserve">půl hodiny větrat před započetím prací – zbavíte se </w:t>
      </w:r>
      <w:proofErr w:type="spellStart"/>
      <w:r>
        <w:t>spór</w:t>
      </w:r>
      <w:proofErr w:type="spellEnd"/>
      <w:r>
        <w:t xml:space="preserve"> plísní</w:t>
      </w:r>
      <w:r w:rsidR="00841E8A">
        <w:t>, možných výparů uniklých chemikálií (platí hlavně pro dílnu a garáž)</w:t>
      </w:r>
      <w:r>
        <w:t xml:space="preserve"> a usnadníte sušení. </w:t>
      </w:r>
    </w:p>
    <w:p w14:paraId="72110CCB" w14:textId="0EC2F548" w:rsidR="009A4A99" w:rsidRDefault="009A4A99" w:rsidP="00E5691E">
      <w:r>
        <w:t>Vyfotografujte vše</w:t>
      </w:r>
      <w:r w:rsidR="00841E8A">
        <w:t>,</w:t>
      </w:r>
      <w:r>
        <w:t xml:space="preserve"> co je cennější a poškozené, výšku kam dosáhla voda a vše další, co byste mohli potřebovat pro pojišťovnu nebo případnou náhradu škody. </w:t>
      </w:r>
    </w:p>
    <w:p w14:paraId="0A0C4319" w14:textId="6B3E76D9" w:rsidR="003C00AB" w:rsidRDefault="00841E8A" w:rsidP="00E5691E">
      <w:r>
        <w:t xml:space="preserve">Situace po příjezdu a spatření škod </w:t>
      </w:r>
      <w:r w:rsidR="0086093D">
        <w:t xml:space="preserve">a během sanace </w:t>
      </w:r>
      <w:r>
        <w:t>může být silně stresující,</w:t>
      </w:r>
      <w:r w:rsidR="00126C22">
        <w:t xml:space="preserve"> a kdokoliv z účastníků (včetně vás samých) může potřebovat psychologickou pomoc nebo i lékaře. Buďte vnímaví, a to i v delším časovém horizontu. </w:t>
      </w:r>
      <w:r w:rsidR="00E917F7">
        <w:t>A</w:t>
      </w:r>
      <w:r w:rsidR="003C00AB" w:rsidRPr="003C00AB">
        <w:t>kutní reakce na stres</w:t>
      </w:r>
      <w:r w:rsidR="00E917F7">
        <w:t xml:space="preserve"> je</w:t>
      </w:r>
      <w:r w:rsidR="003C00AB" w:rsidRPr="003C00AB">
        <w:t xml:space="preserve"> charakterizovaná ustrnutím, dezorientací, omezením pozornosti, v pozdějším stádiu pak apatií nebo naopak hyperaktivitou.</w:t>
      </w:r>
    </w:p>
    <w:p w14:paraId="5662406B" w14:textId="17479BB7" w:rsidR="005F6CA9" w:rsidRDefault="005F6CA9" w:rsidP="005F6CA9">
      <w:pPr>
        <w:spacing w:after="0"/>
      </w:pPr>
      <w:r>
        <w:t xml:space="preserve">Psychosociální pomoc můžete vyhledat například za pomoci následujících stránek: </w:t>
      </w:r>
    </w:p>
    <w:p w14:paraId="764CCDA4" w14:textId="6079469A" w:rsidR="005F6CA9" w:rsidRDefault="00B94DBC" w:rsidP="005F6CA9">
      <w:pPr>
        <w:spacing w:after="0"/>
      </w:pPr>
      <w:hyperlink r:id="rId11" w:history="1">
        <w:r w:rsidR="005F6CA9" w:rsidRPr="00926992">
          <w:rPr>
            <w:rStyle w:val="Hypertextovodkaz"/>
          </w:rPr>
          <w:t>https://www.hzscr.cz/clanek/psychologicka-sluzba-kontakty.aspx</w:t>
        </w:r>
      </w:hyperlink>
      <w:r w:rsidR="005F6CA9">
        <w:t xml:space="preserve"> </w:t>
      </w:r>
    </w:p>
    <w:p w14:paraId="1017DB77" w14:textId="6DBCDBE7" w:rsidR="005F6CA9" w:rsidRDefault="00B94DBC" w:rsidP="005F6CA9">
      <w:pPr>
        <w:spacing w:after="0"/>
      </w:pPr>
      <w:hyperlink r:id="rId12" w:history="1">
        <w:r w:rsidR="005F6CA9" w:rsidRPr="00926992">
          <w:rPr>
            <w:rStyle w:val="Hypertextovodkaz"/>
          </w:rPr>
          <w:t>https://www.clovekvtisni.cz/prakticke-informace-jak-vam-my-nebo-stat-muzeme-pomoci-11855gp</w:t>
        </w:r>
      </w:hyperlink>
    </w:p>
    <w:p w14:paraId="3AC3B39C" w14:textId="0A0EEF41" w:rsidR="005F6CA9" w:rsidRDefault="00B94DBC" w:rsidP="005F6CA9">
      <w:pPr>
        <w:spacing w:after="0"/>
      </w:pPr>
      <w:hyperlink r:id="rId13" w:history="1">
        <w:r w:rsidR="005F6CA9" w:rsidRPr="00926992">
          <w:rPr>
            <w:rStyle w:val="Hypertextovodkaz"/>
          </w:rPr>
          <w:t>https://neviditelni.org/blog/povodne-2024-kam-se-obratit-pro-pomoc</w:t>
        </w:r>
      </w:hyperlink>
    </w:p>
    <w:p w14:paraId="041E437A" w14:textId="33B6421C" w:rsidR="00126C22" w:rsidRDefault="00126C22" w:rsidP="00126C22">
      <w:pPr>
        <w:pStyle w:val="Nadpis2"/>
      </w:pPr>
      <w:r>
        <w:t>Při sanačních pracích</w:t>
      </w:r>
    </w:p>
    <w:p w14:paraId="6335340F" w14:textId="62A8A0B0" w:rsidR="00506291" w:rsidRDefault="00080E43" w:rsidP="00E5691E">
      <w:r>
        <w:t xml:space="preserve">Povodňová voda je s vysokou </w:t>
      </w:r>
      <w:r w:rsidR="006742FF">
        <w:t>pravděpodobností</w:t>
      </w:r>
      <w:r>
        <w:t xml:space="preserve"> </w:t>
      </w:r>
      <w:r w:rsidR="006742FF">
        <w:t xml:space="preserve">kontaminována infekčními mikroorganismy ze septiků, ČOV, </w:t>
      </w:r>
      <w:r w:rsidR="006C2F40">
        <w:t>uhynulých zvířat atd. Může být kontaminována i chemikáliemi</w:t>
      </w:r>
      <w:r w:rsidR="000632CF">
        <w:t xml:space="preserve">. Vyhýbejte se co nejvíce přímému kontaktu s ní, ale i </w:t>
      </w:r>
      <w:r w:rsidR="00235A02">
        <w:t xml:space="preserve">s bahnem a mokrými a bahnem pokrytými povrchy. </w:t>
      </w:r>
      <w:r w:rsidR="001F05A6">
        <w:t>Mikroorganismy v</w:t>
      </w:r>
      <w:r w:rsidR="004E5622">
        <w:t xml:space="preserve">yplavené do vody mohou způsobit </w:t>
      </w:r>
      <w:r w:rsidR="00506291">
        <w:t xml:space="preserve">průjmová onemocnění, ale i </w:t>
      </w:r>
      <w:r w:rsidR="00E75BF9">
        <w:t>žloutenku nebo leptospirózu</w:t>
      </w:r>
      <w:r w:rsidR="00ED24B1">
        <w:rPr>
          <w:rStyle w:val="Znakapoznpodarou"/>
        </w:rPr>
        <w:footnoteReference w:id="1"/>
      </w:r>
      <w:r w:rsidR="00E75BF9">
        <w:t>, která může bý</w:t>
      </w:r>
      <w:r w:rsidR="00A668F9">
        <w:t xml:space="preserve">t i smrtelná, není-li včas léčena. </w:t>
      </w:r>
      <w:r w:rsidR="00A2384F">
        <w:t>Existuje i riziko infekce tetanem</w:t>
      </w:r>
      <w:r w:rsidR="00ED0A7D">
        <w:t xml:space="preserve">. </w:t>
      </w:r>
      <w:r w:rsidR="00A2384F">
        <w:t xml:space="preserve"> </w:t>
      </w:r>
      <w:r w:rsidR="00E97323">
        <w:t xml:space="preserve">Nástup nemoci může být </w:t>
      </w:r>
      <w:r w:rsidR="006E286B">
        <w:t xml:space="preserve">opožděn, </w:t>
      </w:r>
      <w:r w:rsidR="00E97323">
        <w:t xml:space="preserve">až </w:t>
      </w:r>
      <w:r w:rsidR="003876B7">
        <w:t>něko</w:t>
      </w:r>
      <w:r w:rsidR="00AC42DC">
        <w:t>lik</w:t>
      </w:r>
      <w:r w:rsidR="003876B7">
        <w:t xml:space="preserve"> </w:t>
      </w:r>
      <w:r w:rsidR="006E286B">
        <w:t>týdn</w:t>
      </w:r>
      <w:r w:rsidR="00AC42DC">
        <w:t>ů</w:t>
      </w:r>
      <w:r w:rsidR="006E286B">
        <w:t xml:space="preserve"> po infekci. </w:t>
      </w:r>
    </w:p>
    <w:p w14:paraId="4C364135" w14:textId="03FE1115" w:rsidR="0092541E" w:rsidRDefault="00235A02" w:rsidP="00E5691E">
      <w:r>
        <w:t xml:space="preserve">Používejte </w:t>
      </w:r>
      <w:r w:rsidR="00EE7FF1">
        <w:t>rukavice (nejlépe gumové), gumové nebo nepromokavé boty</w:t>
      </w:r>
      <w:r w:rsidR="005F6A48">
        <w:t xml:space="preserve"> vždy, když jste ve styku s povodňovou vodou nebo jí zasaženými předměty</w:t>
      </w:r>
      <w:r w:rsidR="002462D8">
        <w:t xml:space="preserve">. </w:t>
      </w:r>
      <w:r w:rsidR="00432B2F">
        <w:t>Často</w:t>
      </w:r>
      <w:r w:rsidR="002462D8">
        <w:t xml:space="preserve"> a pečlivě si myjte ruce</w:t>
      </w:r>
      <w:r w:rsidR="00432B2F">
        <w:t xml:space="preserve"> mýdlem a čistou</w:t>
      </w:r>
      <w:r w:rsidR="006D7A07">
        <w:t xml:space="preserve">, nejlépe teplou vodou. Vždy před jídlem. </w:t>
      </w:r>
      <w:r w:rsidR="009A2EA4">
        <w:t xml:space="preserve">Nemáte-li čistou vodu, používejte </w:t>
      </w:r>
      <w:r w:rsidR="004C4F8C">
        <w:t>de</w:t>
      </w:r>
      <w:r w:rsidR="000F0CF2">
        <w:t>z</w:t>
      </w:r>
      <w:r w:rsidR="004C4F8C">
        <w:t xml:space="preserve">infekci na ruce, stejnou jako při COVID-19. </w:t>
      </w:r>
      <w:r w:rsidR="00BC31E0">
        <w:t>Pracovní oděvy perte odděleně od ostatního prádla</w:t>
      </w:r>
      <w:r w:rsidR="006F7AE6">
        <w:t>, nejméně na 60°C</w:t>
      </w:r>
      <w:r w:rsidR="00AC42DC">
        <w:t xml:space="preserve"> s pracím práškem nebo 90</w:t>
      </w:r>
      <w:r w:rsidR="00185389">
        <w:t xml:space="preserve">° </w:t>
      </w:r>
      <w:r w:rsidR="00AC42DC">
        <w:t>C bez</w:t>
      </w:r>
      <w:r w:rsidR="006F7AE6">
        <w:t xml:space="preserve"> </w:t>
      </w:r>
    </w:p>
    <w:p w14:paraId="1B266202" w14:textId="7B7A95E1" w:rsidR="0082042B" w:rsidRDefault="0082042B" w:rsidP="00E5691E">
      <w:r>
        <w:t xml:space="preserve">K pití, vaření, mytí, čištění zubů </w:t>
      </w:r>
      <w:r w:rsidR="00E26937">
        <w:t xml:space="preserve">a mytí nádobí používejte </w:t>
      </w:r>
      <w:r w:rsidR="00C41878">
        <w:t xml:space="preserve">spolehlivě </w:t>
      </w:r>
      <w:r w:rsidR="00E26937">
        <w:t xml:space="preserve">čistou vodu. </w:t>
      </w:r>
      <w:r w:rsidR="000E2701">
        <w:t>Máte-li pochybnosti, převařte ji důkladně, ideálně několik minut varu</w:t>
      </w:r>
      <w:r w:rsidR="001E5B42">
        <w:t xml:space="preserve"> a pak aspoň 10 minut nechat horkou</w:t>
      </w:r>
      <w:r w:rsidR="00011D5D">
        <w:t>, ať je vyhubení mikroorganismů úplné.</w:t>
      </w:r>
    </w:p>
    <w:p w14:paraId="2CE5BE93" w14:textId="77777777" w:rsidR="00596076" w:rsidRPr="00A9003E" w:rsidRDefault="005D6904" w:rsidP="00596076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t>Studny jsou po povodni většinou kontaminované</w:t>
      </w:r>
      <w:r w:rsidR="002E2685">
        <w:t xml:space="preserve"> a před používáním je nutné je vyčistit. </w:t>
      </w:r>
      <w:r w:rsidR="00596076">
        <w:t xml:space="preserve">Návod na jejich vyčištění najdete na </w:t>
      </w:r>
      <w:hyperlink r:id="rId14" w:tgtFrame="_blank" w:history="1">
        <w:r w:rsidR="00596076" w:rsidRPr="00596076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cs-CZ"/>
          </w:rPr>
          <w:t>https://szu.cz/wp-content/uploads/2022/12/sanace_zatopene_studny_SZU.pdf</w:t>
        </w:r>
      </w:hyperlink>
    </w:p>
    <w:p w14:paraId="54FBD1FF" w14:textId="512F8C8A" w:rsidR="005150BD" w:rsidRDefault="00596076" w:rsidP="005150BD">
      <w:r>
        <w:t xml:space="preserve"> </w:t>
      </w:r>
      <w:r w:rsidR="002E2685">
        <w:t>Voda dodávaná vodárenskými společnostmi je obvykle nezávadná.</w:t>
      </w:r>
      <w:r w:rsidR="005150BD">
        <w:t xml:space="preserve"> Přesto se doporučuje nechat po návratu domů nechat vodu z kohoutků 2 minuty odtéct, případně i déle, dokud nebude čirá. U individuálních zdrojů pitné vody</w:t>
      </w:r>
      <w:r w:rsidR="00185389">
        <w:t xml:space="preserve"> je třeba</w:t>
      </w:r>
      <w:r w:rsidR="005150BD">
        <w:t xml:space="preserve"> postupovat podle pokynů na webu ministerstva zdravotnictví.</w:t>
      </w:r>
      <w:r w:rsidR="00185389">
        <w:t xml:space="preserve"> </w:t>
      </w:r>
    </w:p>
    <w:p w14:paraId="502D7E6D" w14:textId="314D9B49" w:rsidR="004E0F97" w:rsidRDefault="0019682A" w:rsidP="00E5691E">
      <w:r>
        <w:t xml:space="preserve">Zajistěte hygienicky vhodné toalety, tedy zabraňte dalšímu šíření kontaminace z nich. </w:t>
      </w:r>
      <w:r w:rsidR="00AC42DC" w:rsidRPr="00AC42DC">
        <w:t xml:space="preserve">Pokud septik </w:t>
      </w:r>
      <w:r w:rsidR="00AC42DC">
        <w:t>plný</w:t>
      </w:r>
      <w:r w:rsidR="00AC42DC" w:rsidRPr="00AC42DC">
        <w:t xml:space="preserve"> povodňov</w:t>
      </w:r>
      <w:r w:rsidR="00AC42DC">
        <w:t>é</w:t>
      </w:r>
      <w:r w:rsidR="00AC42DC" w:rsidRPr="00AC42DC">
        <w:t xml:space="preserve"> vod</w:t>
      </w:r>
      <w:r w:rsidR="00AC42DC">
        <w:t>y</w:t>
      </w:r>
      <w:r>
        <w:t xml:space="preserve"> nebo kanalizace neodtéká</w:t>
      </w:r>
      <w:r w:rsidR="00AC42DC" w:rsidRPr="00AC42DC">
        <w:t xml:space="preserve">, neměli byste používat splachovací toalety připojené k systému. </w:t>
      </w:r>
      <w:r>
        <w:t>Pokud odtéká, je vhodné hned po příchodu z</w:t>
      </w:r>
      <w:r w:rsidR="005150BD">
        <w:t>áchod naprázdno spláchnout, aby se nádržka znovu naplnila</w:t>
      </w:r>
      <w:r>
        <w:t xml:space="preserve"> čistou vodou</w:t>
      </w:r>
      <w:r w:rsidR="005150BD">
        <w:t>.</w:t>
      </w:r>
      <w:r>
        <w:t xml:space="preserve"> Pokud nelze používat splachovací toaletu, používejte chemický záchod, v krajní nouzi vykopejte latrínu. </w:t>
      </w:r>
      <w:r w:rsidRPr="0019682A">
        <w:t>Latrín</w:t>
      </w:r>
      <w:r>
        <w:t>a</w:t>
      </w:r>
      <w:r w:rsidRPr="0019682A">
        <w:t xml:space="preserve"> musí být mimo ochranná pásma studní apod., dostatečně hluboké, ale ne se spodní vodou. Po použití – nejméně však jednou denně - je třeba zasypat latríny vápnem. Nutno zajistit dostatek vody na umývání a případně i dezinfekční roztok. Po skončení prací zasypat.</w:t>
      </w:r>
    </w:p>
    <w:p w14:paraId="285CE48A" w14:textId="0DA3B433" w:rsidR="006941DA" w:rsidRDefault="006941DA" w:rsidP="00E5691E">
      <w:r>
        <w:t>Povodní zasažené stěny</w:t>
      </w:r>
      <w:r w:rsidR="00911B53">
        <w:t>, věci</w:t>
      </w:r>
      <w:r>
        <w:t xml:space="preserve"> a materiály </w:t>
      </w:r>
      <w:r w:rsidR="004C36B0">
        <w:t xml:space="preserve">mohou být </w:t>
      </w:r>
      <w:r w:rsidR="00B1022E">
        <w:t>kontaminované původci nemoci</w:t>
      </w:r>
      <w:r w:rsidR="00C62307">
        <w:t xml:space="preserve">. Snažte se co nejdříve </w:t>
      </w:r>
      <w:r w:rsidR="00F724E2">
        <w:t>je očistit</w:t>
      </w:r>
      <w:r w:rsidR="00421267">
        <w:t xml:space="preserve">. </w:t>
      </w:r>
      <w:r w:rsidR="009D3A40">
        <w:t>Nenasákavé povrchy omyjte vodou</w:t>
      </w:r>
      <w:r w:rsidR="005B426E">
        <w:t xml:space="preserve"> a </w:t>
      </w:r>
      <w:r w:rsidR="00923CB3">
        <w:t>saponátem</w:t>
      </w:r>
      <w:r w:rsidR="00F724E2">
        <w:t>, tapety strhejte, malbu oškrábejte</w:t>
      </w:r>
      <w:r w:rsidR="00421267">
        <w:t>, může být nezbytné i oklepat omítku</w:t>
      </w:r>
      <w:r w:rsidR="00882EB8">
        <w:t xml:space="preserve">. </w:t>
      </w:r>
      <w:r w:rsidR="00386478">
        <w:t xml:space="preserve">Objemné nasákavé věci jako koberce </w:t>
      </w:r>
      <w:r w:rsidR="00526FA9">
        <w:t>je nejlépe vyhodit; mají-li pro vás vysokou hodnotu</w:t>
      </w:r>
      <w:r w:rsidR="00652514">
        <w:t xml:space="preserve"> a chcete je zachovat, </w:t>
      </w:r>
      <w:r w:rsidR="00A003FC">
        <w:t xml:space="preserve">je nutné je vyprat a pokud možno </w:t>
      </w:r>
      <w:r w:rsidR="00CB61E4">
        <w:t>dezinfikovat</w:t>
      </w:r>
      <w:r w:rsidR="00A003FC">
        <w:t>.</w:t>
      </w:r>
      <w:r w:rsidR="00CB61E4">
        <w:t xml:space="preserve"> </w:t>
      </w:r>
      <w:r w:rsidR="00877881">
        <w:t>T</w:t>
      </w:r>
      <w:r w:rsidR="006E286B">
        <w:t>o</w:t>
      </w:r>
      <w:r w:rsidR="00877881">
        <w:t xml:space="preserve"> mohou udělat i profesionální služby, ale informujte je o tom, že </w:t>
      </w:r>
      <w:r w:rsidR="005F6A48">
        <w:t xml:space="preserve">věci byly v povodňové vodě. </w:t>
      </w:r>
    </w:p>
    <w:p w14:paraId="28DFF357" w14:textId="69D475FC" w:rsidR="00115DDF" w:rsidRDefault="00115DDF" w:rsidP="00E5691E">
      <w:r>
        <w:t>Pokud pracujete s tlakovou vodou</w:t>
      </w:r>
      <w:r w:rsidR="00477815">
        <w:t xml:space="preserve"> nebo uschlými sedimenty, </w:t>
      </w:r>
      <w:r w:rsidR="006870A3">
        <w:t xml:space="preserve">vzniká aerosol - </w:t>
      </w:r>
      <w:r w:rsidR="00477815">
        <w:t xml:space="preserve">používejte </w:t>
      </w:r>
      <w:r w:rsidR="006870A3">
        <w:t>respirátor</w:t>
      </w:r>
      <w:r w:rsidR="001B708A">
        <w:t xml:space="preserve"> a ochranné brýle</w:t>
      </w:r>
      <w:r w:rsidR="00F87E24">
        <w:t xml:space="preserve"> (vstupní branou infekce m</w:t>
      </w:r>
      <w:r w:rsidR="00FF68F7">
        <w:t>ohou být i oči)</w:t>
      </w:r>
      <w:r w:rsidR="006870A3">
        <w:t xml:space="preserve">. </w:t>
      </w:r>
      <w:r w:rsidR="00155D95">
        <w:t xml:space="preserve">Je vhodné vyklidit bahno co nejvíce </w:t>
      </w:r>
      <w:r w:rsidR="001034D1">
        <w:t>za vlhka</w:t>
      </w:r>
      <w:r w:rsidR="00EA7DF1">
        <w:t xml:space="preserve">, tedy ještě </w:t>
      </w:r>
      <w:r w:rsidR="00155D95">
        <w:t xml:space="preserve">dříve, než úplně uschne, ať se z něj co nejméně práší. </w:t>
      </w:r>
    </w:p>
    <w:p w14:paraId="23F9DABF" w14:textId="54438028" w:rsidR="00884C10" w:rsidRDefault="00884C10" w:rsidP="00E5691E">
      <w:r>
        <w:lastRenderedPageBreak/>
        <w:t xml:space="preserve">Věci, které chcete zachovat, důkladně omyjte </w:t>
      </w:r>
      <w:r w:rsidR="00A52D22">
        <w:t>a de</w:t>
      </w:r>
      <w:r w:rsidR="00ED0A7D">
        <w:t>z</w:t>
      </w:r>
      <w:r w:rsidR="00A52D22">
        <w:t>infikujte běžnými de</w:t>
      </w:r>
      <w:r w:rsidR="00ED0A7D">
        <w:t>z</w:t>
      </w:r>
      <w:r w:rsidR="00A52D22">
        <w:t xml:space="preserve">infekčními prostředky (Savo, chloramin, </w:t>
      </w:r>
      <w:r w:rsidR="003F02C6">
        <w:t>chlorové vápno atd.)</w:t>
      </w:r>
      <w:r w:rsidR="00993063">
        <w:t xml:space="preserve">. Dávka SAVO je </w:t>
      </w:r>
      <w:r w:rsidR="00D1147B">
        <w:t xml:space="preserve">přibližně malá sklenička (jedno deci) na vědro vody. </w:t>
      </w:r>
      <w:r w:rsidR="00871542">
        <w:t>Dezinfekční</w:t>
      </w:r>
      <w:r w:rsidR="00D61369">
        <w:t xml:space="preserve"> prostředky mají bělicí účinky, mohou změnit barvy</w:t>
      </w:r>
      <w:r w:rsidR="004170D0">
        <w:t xml:space="preserve"> textilu</w:t>
      </w:r>
      <w:r w:rsidR="00D61369">
        <w:t>.</w:t>
      </w:r>
      <w:r w:rsidR="00566209">
        <w:t xml:space="preserve"> Textil vyprat na</w:t>
      </w:r>
      <w:r w:rsidR="000F0F11">
        <w:t xml:space="preserve"> co nejvyšší teplotu podle typu materiálu</w:t>
      </w:r>
      <w:r w:rsidR="00566209">
        <w:t xml:space="preserve"> nejméně 60°</w:t>
      </w:r>
      <w:r w:rsidR="00871542">
        <w:t xml:space="preserve"> </w:t>
      </w:r>
      <w:r w:rsidR="00566209">
        <w:t>C</w:t>
      </w:r>
      <w:r w:rsidR="00AC42DC">
        <w:t xml:space="preserve"> s pracím práškem</w:t>
      </w:r>
      <w:r w:rsidR="000F0F11">
        <w:t xml:space="preserve">. </w:t>
      </w:r>
      <w:proofErr w:type="gramStart"/>
      <w:r w:rsidR="00AC42DC">
        <w:t>popřípadě</w:t>
      </w:r>
      <w:proofErr w:type="gramEnd"/>
      <w:r w:rsidR="00AC42DC">
        <w:t xml:space="preserve"> </w:t>
      </w:r>
      <w:r w:rsidR="00566209">
        <w:t>dát do čistírny</w:t>
      </w:r>
      <w:r w:rsidR="00283A60">
        <w:t xml:space="preserve">. Objemné nasákavé věci je nejlépe vyhodit. </w:t>
      </w:r>
      <w:r w:rsidR="00792223">
        <w:t>Proveďte fotodokumentaci dražšího vy</w:t>
      </w:r>
      <w:r w:rsidR="00FD026E">
        <w:t xml:space="preserve">bavení, které budete vyhazovat, pro pojišťovnu. </w:t>
      </w:r>
    </w:p>
    <w:p w14:paraId="63B9E4FE" w14:textId="10F9EEA6" w:rsidR="004E33AD" w:rsidRDefault="004E33AD" w:rsidP="00E5691E">
      <w:r>
        <w:t>Použité mokré hadry, ručníky</w:t>
      </w:r>
      <w:r w:rsidR="00F85060">
        <w:t xml:space="preserve"> a postradatelné nasákavé věci</w:t>
      </w:r>
      <w:r w:rsidR="000F0F11">
        <w:t xml:space="preserve"> ještě před</w:t>
      </w:r>
      <w:r w:rsidR="00F85060">
        <w:t xml:space="preserve"> </w:t>
      </w:r>
      <w:r>
        <w:t>likvid</w:t>
      </w:r>
      <w:r w:rsidR="000F0F11">
        <w:t>ací</w:t>
      </w:r>
      <w:r>
        <w:t xml:space="preserve"> ve vlhkém stavu uzavře</w:t>
      </w:r>
      <w:r w:rsidR="000F0F11">
        <w:t>te</w:t>
      </w:r>
      <w:r>
        <w:t xml:space="preserve"> do </w:t>
      </w:r>
      <w:r w:rsidR="000F0F11">
        <w:t>nepromokavého</w:t>
      </w:r>
      <w:r>
        <w:t xml:space="preserve"> obalu</w:t>
      </w:r>
      <w:r w:rsidR="000F0F11">
        <w:t xml:space="preserve"> (PE, PP, igelit…)</w:t>
      </w:r>
    </w:p>
    <w:p w14:paraId="728FBFED" w14:textId="1FF86693" w:rsidR="00CE52DC" w:rsidRDefault="00CE52DC" w:rsidP="00E5691E">
      <w:r>
        <w:t>Při práci s </w:t>
      </w:r>
      <w:r w:rsidR="00871542">
        <w:t>dezinfekcí</w:t>
      </w:r>
      <w:r>
        <w:t xml:space="preserve"> uvnitř budov důkladně větrejte</w:t>
      </w:r>
      <w:r w:rsidR="00222109">
        <w:t xml:space="preserve">, uvolňuje se dráždivý chlór. Nemíchejte </w:t>
      </w:r>
      <w:r w:rsidR="002C2A89">
        <w:t xml:space="preserve">různé čistící a prací prostředky, mohou spolu reagovat a uvolňovat nebezpečné páry. </w:t>
      </w:r>
    </w:p>
    <w:p w14:paraId="034DDBF6" w14:textId="60466409" w:rsidR="00AE0900" w:rsidRDefault="00AE0900" w:rsidP="00E5691E">
      <w:r>
        <w:t xml:space="preserve">Potraviny zasažené </w:t>
      </w:r>
      <w:r w:rsidR="00B71EF7">
        <w:t>povodňovou vodou vyhoďte vyjma těch hermeticky uzavřených, které můžete omýt a dezinfikovat</w:t>
      </w:r>
      <w:r w:rsidR="00BD7D6B">
        <w:t xml:space="preserve"> event. sterilizovat</w:t>
      </w:r>
      <w:r w:rsidR="00B200BD">
        <w:t>. Doma uskladněnou zeleninu, která nebyl</w:t>
      </w:r>
      <w:r w:rsidR="00A251BC">
        <w:t>a zasažena vodou</w:t>
      </w:r>
      <w:r w:rsidR="008A1BA9">
        <w:t xml:space="preserve"> (např. brambory)</w:t>
      </w:r>
      <w:r w:rsidR="00A251BC">
        <w:t xml:space="preserve">, můžete používat po důkladném </w:t>
      </w:r>
      <w:r w:rsidR="008A1BA9">
        <w:t>uvaření</w:t>
      </w:r>
      <w:r w:rsidR="000F0F11">
        <w:t xml:space="preserve">. Při delším skladování (týdny) před spotřebou se přirozeně snižuje koncentrace infekčních mikroorganismů, ale nemusí zmizet úplně.  </w:t>
      </w:r>
      <w:r w:rsidR="008A1BA9">
        <w:t xml:space="preserve"> </w:t>
      </w:r>
    </w:p>
    <w:p w14:paraId="42BC4198" w14:textId="0B9B6CCC" w:rsidR="00A14022" w:rsidRDefault="00A14022" w:rsidP="00E5691E">
      <w:r>
        <w:t>Jsou-li s vámi děti, nenechte je si hrát na zasažených místech</w:t>
      </w:r>
      <w:r w:rsidR="006179CD">
        <w:t>. Naštěstí příroda také dezinfikuje</w:t>
      </w:r>
      <w:r w:rsidR="00B65F20">
        <w:t xml:space="preserve">, hlavně slunečním zářením, takže trávník je většiny kontaminace zbaven asi po týdnu </w:t>
      </w:r>
      <w:r w:rsidR="0068539A">
        <w:t xml:space="preserve">pěkného počasí. </w:t>
      </w:r>
      <w:r w:rsidR="00ED24B1">
        <w:t xml:space="preserve">Přetrvávají spory tetanu, ale před touto infekcí jsou chráněny děti očkované </w:t>
      </w:r>
      <w:proofErr w:type="spellStart"/>
      <w:r w:rsidR="00ED24B1">
        <w:t>hexavakcínou</w:t>
      </w:r>
      <w:proofErr w:type="spellEnd"/>
      <w:r w:rsidR="00ED24B1">
        <w:t xml:space="preserve"> už v útlém věku, což je povinné očkování. </w:t>
      </w:r>
    </w:p>
    <w:p w14:paraId="70867DAF" w14:textId="6AF409B1" w:rsidR="00EB7265" w:rsidRDefault="00EB7265" w:rsidP="00E5691E">
      <w:r>
        <w:t>Vyčerpání a stres snižují obranyschopnost organismu</w:t>
      </w:r>
      <w:r w:rsidR="00C865D7">
        <w:t>, může</w:t>
      </w:r>
      <w:r w:rsidR="001854D3">
        <w:t>te</w:t>
      </w:r>
      <w:r w:rsidR="00C865D7">
        <w:t xml:space="preserve"> být prochlazeni </w:t>
      </w:r>
      <w:r>
        <w:t xml:space="preserve">a </w:t>
      </w:r>
      <w:r w:rsidR="00C865D7">
        <w:t xml:space="preserve">větší shromáždění lidí usnadňuje přenos nemocí. </w:t>
      </w:r>
      <w:r w:rsidR="005C2F40">
        <w:t xml:space="preserve">Roste tak riziko onemocnění respiračními chorobami včetně </w:t>
      </w:r>
      <w:r w:rsidR="001854D3">
        <w:t xml:space="preserve">COVID-19. </w:t>
      </w:r>
    </w:p>
    <w:p w14:paraId="28293A29" w14:textId="64A9725F" w:rsidR="007C69E7" w:rsidRDefault="008C5E4B" w:rsidP="00E5691E">
      <w:r>
        <w:t>Každé, i drobné zranění je vstupní branou infekce do organismu</w:t>
      </w:r>
      <w:r w:rsidR="00E54E2D">
        <w:t>, takto se přenáší nejen</w:t>
      </w:r>
      <w:r w:rsidR="00185389">
        <w:t xml:space="preserve"> infekce způsobující zánět</w:t>
      </w:r>
      <w:r w:rsidR="00E54E2D">
        <w:t xml:space="preserve"> rány, ale i další nemoci jako </w:t>
      </w:r>
      <w:r w:rsidR="00AA720F">
        <w:t xml:space="preserve">leptospiróza nebo tetanus. Každou, </w:t>
      </w:r>
      <w:r w:rsidR="002105C0">
        <w:t xml:space="preserve">i drobnou ranku </w:t>
      </w:r>
      <w:r w:rsidR="00701D38">
        <w:t xml:space="preserve">proto </w:t>
      </w:r>
      <w:r w:rsidR="002105C0">
        <w:t>ošetřete dezinfekcí</w:t>
      </w:r>
      <w:r w:rsidR="001B708A">
        <w:t xml:space="preserve">. </w:t>
      </w:r>
    </w:p>
    <w:p w14:paraId="34B93C13" w14:textId="2C751D08" w:rsidR="0086093D" w:rsidRDefault="0086093D" w:rsidP="00E5691E">
      <w:r>
        <w:t xml:space="preserve">Elektrické agregáty </w:t>
      </w:r>
      <w:r w:rsidR="007D4307">
        <w:t xml:space="preserve">mají toxické emise (oxid uhelnatý je životu nebezpečný) a proto </w:t>
      </w:r>
      <w:r w:rsidR="007E11DA">
        <w:t xml:space="preserve">nesmí být </w:t>
      </w:r>
      <w:r w:rsidR="008A6B93">
        <w:t xml:space="preserve">používány </w:t>
      </w:r>
      <w:r w:rsidR="007E11DA">
        <w:t xml:space="preserve">uvnitř budov ani v blízkosti oken a dveří. Bezpečná vzdálenost </w:t>
      </w:r>
      <w:r w:rsidR="008A6B93">
        <w:t xml:space="preserve">od budovy </w:t>
      </w:r>
      <w:r w:rsidR="007E11DA">
        <w:t xml:space="preserve">je asi 5 metrů. </w:t>
      </w:r>
    </w:p>
    <w:p w14:paraId="04BC4555" w14:textId="1417C2D1" w:rsidR="008A6B93" w:rsidRDefault="008A6B93" w:rsidP="00E5691E">
      <w:r>
        <w:t xml:space="preserve">Nemoci, které hrozí po povodni, mají různou inkubační dobu, </w:t>
      </w:r>
      <w:r w:rsidR="00253FDC">
        <w:t xml:space="preserve">od dvou dnů </w:t>
      </w:r>
      <w:r w:rsidR="00185389">
        <w:t xml:space="preserve">až </w:t>
      </w:r>
      <w:r w:rsidR="00253FDC">
        <w:t xml:space="preserve">do </w:t>
      </w:r>
      <w:r w:rsidR="00185389">
        <w:t>několika měsíců</w:t>
      </w:r>
      <w:r w:rsidR="00253FDC">
        <w:t>. Dojde-li ke zhoršení zdravotního stavu</w:t>
      </w:r>
      <w:r w:rsidR="00074DEA">
        <w:t>, navštivte lékaře a informujte ho o možné expozici z</w:t>
      </w:r>
      <w:r w:rsidR="00FE0F45">
        <w:t> </w:t>
      </w:r>
      <w:r w:rsidR="00074DEA">
        <w:t>povodní</w:t>
      </w:r>
      <w:r w:rsidR="00FE0F45">
        <w:t xml:space="preserve"> – </w:t>
      </w:r>
      <w:r w:rsidR="003362A1">
        <w:t>urychlí</w:t>
      </w:r>
      <w:r w:rsidR="00FE0F45">
        <w:t xml:space="preserve"> to diagnózu a usnadní léčbu. </w:t>
      </w:r>
    </w:p>
    <w:p w14:paraId="3F6FB427" w14:textId="528B7151" w:rsidR="00D370A8" w:rsidRDefault="00D370A8" w:rsidP="00D370A8">
      <w:pPr>
        <w:pStyle w:val="Nadpis2"/>
      </w:pPr>
      <w:r>
        <w:t>Delší dobu po povodni</w:t>
      </w:r>
    </w:p>
    <w:p w14:paraId="3B706F8E" w14:textId="7B831921" w:rsidR="00D370A8" w:rsidRDefault="0041425D" w:rsidP="00E5691E">
      <w:r>
        <w:t>Z</w:t>
      </w:r>
      <w:r w:rsidR="000A5DB1">
        <w:t xml:space="preserve">draví </w:t>
      </w:r>
      <w:r>
        <w:t xml:space="preserve">zasažených </w:t>
      </w:r>
      <w:r w:rsidR="00C96580">
        <w:t xml:space="preserve">lidí </w:t>
      </w:r>
      <w:r w:rsidR="000A5DB1">
        <w:t>může doznat úhony i delší čas po povodni, a to hlavně tzv. posttraumatick</w:t>
      </w:r>
      <w:r w:rsidR="009F5927">
        <w:t>ou</w:t>
      </w:r>
      <w:r w:rsidR="000A5DB1">
        <w:t xml:space="preserve"> stres</w:t>
      </w:r>
      <w:r w:rsidR="009F5927">
        <w:t>ovou poruchou</w:t>
      </w:r>
      <w:r w:rsidR="00AB2C5D">
        <w:t xml:space="preserve"> PTSD</w:t>
      </w:r>
      <w:r w:rsidR="009F5927">
        <w:t xml:space="preserve">. </w:t>
      </w:r>
      <w:r w:rsidR="000A5DB1">
        <w:t xml:space="preserve"> </w:t>
      </w:r>
      <w:r w:rsidR="006446FB" w:rsidRPr="006446FB">
        <w:t>Projeví se znovuprožíváním události v myšlenkách, fantaziích nebo snech („</w:t>
      </w:r>
      <w:proofErr w:type="spellStart"/>
      <w:r w:rsidR="006446FB" w:rsidRPr="006446FB">
        <w:t>flashbacks</w:t>
      </w:r>
      <w:proofErr w:type="spellEnd"/>
      <w:r w:rsidR="006446FB" w:rsidRPr="006446FB">
        <w:t xml:space="preserve">“). </w:t>
      </w:r>
      <w:r w:rsidR="00C96580">
        <w:t>Postižený</w:t>
      </w:r>
      <w:r w:rsidR="006446FB" w:rsidRPr="006446FB">
        <w:t xml:space="preserve"> se často vyhýbá místu nebo situaci připomínající</w:t>
      </w:r>
      <w:r w:rsidR="0052497A">
        <w:t xml:space="preserve"> mu </w:t>
      </w:r>
      <w:r w:rsidR="00B00180">
        <w:t xml:space="preserve">danou </w:t>
      </w:r>
      <w:r w:rsidR="0052497A">
        <w:t>událost</w:t>
      </w:r>
      <w:r w:rsidR="006446FB" w:rsidRPr="006446FB">
        <w:t>. Nevzpomíná si na některé podrobnosti či dokonce na celé období, má obtíže s usínání</w:t>
      </w:r>
      <w:r w:rsidR="00DF7A27">
        <w:t>m</w:t>
      </w:r>
      <w:r w:rsidR="006446FB" w:rsidRPr="006446FB">
        <w:t xml:space="preserve"> a spánkem, bývá podrážděný, mívá návaly hněvu, potíže s koncentrací a trpí nadměrnou úlekovou reaktivitou. K rozvoji těchto příznaků dochází nejpozději do 6 měsíců po události a </w:t>
      </w:r>
      <w:r w:rsidR="003734B3">
        <w:t>když příznaky</w:t>
      </w:r>
      <w:r w:rsidR="006446FB" w:rsidRPr="006446FB">
        <w:t xml:space="preserve"> trvají nejméně jeden měsíc</w:t>
      </w:r>
      <w:r w:rsidR="0099299E">
        <w:t xml:space="preserve"> nebo jsou závažnějšího charakteru</w:t>
      </w:r>
      <w:r w:rsidR="003734B3">
        <w:t>, je vhodné vyhledat lékařskou pomoc</w:t>
      </w:r>
      <w:r w:rsidR="006446FB" w:rsidRPr="006446FB">
        <w:t>.</w:t>
      </w:r>
      <w:r w:rsidR="00C96580">
        <w:t xml:space="preserve"> </w:t>
      </w:r>
    </w:p>
    <w:sectPr w:rsidR="00D3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186979" w16cex:dateUtc="2024-09-19T15:13:00Z"/>
  <w16cex:commentExtensible w16cex:durableId="4616B508" w16cex:dateUtc="2024-09-19T15:14:00Z"/>
  <w16cex:commentExtensible w16cex:durableId="2D1FF95E" w16cex:dateUtc="2024-09-19T15:16:00Z"/>
  <w16cex:commentExtensible w16cex:durableId="36B5CE53" w16cex:dateUtc="2024-09-19T15:27:00Z"/>
  <w16cex:commentExtensible w16cex:durableId="0A566A0F" w16cex:dateUtc="2024-09-19T15:19:00Z"/>
  <w16cex:commentExtensible w16cex:durableId="7F2AEE77" w16cex:dateUtc="2024-09-19T15:22:00Z"/>
  <w16cex:commentExtensible w16cex:durableId="420AE5B6" w16cex:dateUtc="2024-09-19T15:23:00Z"/>
  <w16cex:commentExtensible w16cex:durableId="0905CF72" w16cex:dateUtc="2024-09-19T15:24:00Z"/>
  <w16cex:commentExtensible w16cex:durableId="54995ABB" w16cex:dateUtc="2024-09-19T15:2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516B8" w14:textId="77777777" w:rsidR="00B94DBC" w:rsidRDefault="00B94DBC" w:rsidP="00ED24B1">
      <w:pPr>
        <w:spacing w:after="0" w:line="240" w:lineRule="auto"/>
      </w:pPr>
      <w:r>
        <w:separator/>
      </w:r>
    </w:p>
  </w:endnote>
  <w:endnote w:type="continuationSeparator" w:id="0">
    <w:p w14:paraId="22B70BA4" w14:textId="77777777" w:rsidR="00B94DBC" w:rsidRDefault="00B94DBC" w:rsidP="00E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58B06" w14:textId="77777777" w:rsidR="00B94DBC" w:rsidRDefault="00B94DBC" w:rsidP="00ED24B1">
      <w:pPr>
        <w:spacing w:after="0" w:line="240" w:lineRule="auto"/>
      </w:pPr>
      <w:r>
        <w:separator/>
      </w:r>
    </w:p>
  </w:footnote>
  <w:footnote w:type="continuationSeparator" w:id="0">
    <w:p w14:paraId="32181225" w14:textId="77777777" w:rsidR="00B94DBC" w:rsidRDefault="00B94DBC" w:rsidP="00ED24B1">
      <w:pPr>
        <w:spacing w:after="0" w:line="240" w:lineRule="auto"/>
      </w:pPr>
      <w:r>
        <w:continuationSeparator/>
      </w:r>
    </w:p>
  </w:footnote>
  <w:footnote w:id="1">
    <w:p w14:paraId="7A296C21" w14:textId="09CA3276" w:rsidR="00ED24B1" w:rsidRDefault="00ED24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24B1">
        <w:t>https://mzd.gov.cz/wp-content/uploads/2024/09/06_povodne_2024_letak_leptospiroza.pdf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1E"/>
    <w:rsid w:val="00011D5D"/>
    <w:rsid w:val="000261D1"/>
    <w:rsid w:val="000533FD"/>
    <w:rsid w:val="000632CF"/>
    <w:rsid w:val="00074DEA"/>
    <w:rsid w:val="00080E43"/>
    <w:rsid w:val="000A5DB1"/>
    <w:rsid w:val="000D1855"/>
    <w:rsid w:val="000E2701"/>
    <w:rsid w:val="000F0CF2"/>
    <w:rsid w:val="000F0F11"/>
    <w:rsid w:val="001034D1"/>
    <w:rsid w:val="00115DDF"/>
    <w:rsid w:val="001201C5"/>
    <w:rsid w:val="00126C22"/>
    <w:rsid w:val="00140B74"/>
    <w:rsid w:val="00155D95"/>
    <w:rsid w:val="00185389"/>
    <w:rsid w:val="001854D3"/>
    <w:rsid w:val="0019682A"/>
    <w:rsid w:val="001B708A"/>
    <w:rsid w:val="001E5B42"/>
    <w:rsid w:val="001F05A6"/>
    <w:rsid w:val="00205DA9"/>
    <w:rsid w:val="002105C0"/>
    <w:rsid w:val="00222109"/>
    <w:rsid w:val="002334D0"/>
    <w:rsid w:val="00235A02"/>
    <w:rsid w:val="002462D8"/>
    <w:rsid w:val="00253FDC"/>
    <w:rsid w:val="00283A60"/>
    <w:rsid w:val="002A357D"/>
    <w:rsid w:val="002C2A89"/>
    <w:rsid w:val="002E2685"/>
    <w:rsid w:val="003362A1"/>
    <w:rsid w:val="003734B3"/>
    <w:rsid w:val="00386478"/>
    <w:rsid w:val="003876B7"/>
    <w:rsid w:val="003A120D"/>
    <w:rsid w:val="003C00AB"/>
    <w:rsid w:val="003C65E9"/>
    <w:rsid w:val="003D47C3"/>
    <w:rsid w:val="003F02C6"/>
    <w:rsid w:val="0041425D"/>
    <w:rsid w:val="004170D0"/>
    <w:rsid w:val="00421267"/>
    <w:rsid w:val="00432B2F"/>
    <w:rsid w:val="00477815"/>
    <w:rsid w:val="004C36B0"/>
    <w:rsid w:val="004C4F8C"/>
    <w:rsid w:val="004E0F97"/>
    <w:rsid w:val="004E33AD"/>
    <w:rsid w:val="004E3ED5"/>
    <w:rsid w:val="004E5622"/>
    <w:rsid w:val="00506291"/>
    <w:rsid w:val="005150BD"/>
    <w:rsid w:val="0052497A"/>
    <w:rsid w:val="00525C51"/>
    <w:rsid w:val="00526FA9"/>
    <w:rsid w:val="00566209"/>
    <w:rsid w:val="00596076"/>
    <w:rsid w:val="005B426E"/>
    <w:rsid w:val="005C2F40"/>
    <w:rsid w:val="005D6904"/>
    <w:rsid w:val="005F6A48"/>
    <w:rsid w:val="005F6CA9"/>
    <w:rsid w:val="006179CD"/>
    <w:rsid w:val="006446FB"/>
    <w:rsid w:val="00652514"/>
    <w:rsid w:val="006742FF"/>
    <w:rsid w:val="00676781"/>
    <w:rsid w:val="0068539A"/>
    <w:rsid w:val="006870A3"/>
    <w:rsid w:val="006941DA"/>
    <w:rsid w:val="006C2F40"/>
    <w:rsid w:val="006D7A07"/>
    <w:rsid w:val="006E286B"/>
    <w:rsid w:val="006F7AE6"/>
    <w:rsid w:val="00701D38"/>
    <w:rsid w:val="0074181A"/>
    <w:rsid w:val="007846A0"/>
    <w:rsid w:val="00792223"/>
    <w:rsid w:val="007C69E7"/>
    <w:rsid w:val="007D4307"/>
    <w:rsid w:val="007E11DA"/>
    <w:rsid w:val="0082042B"/>
    <w:rsid w:val="00841E8A"/>
    <w:rsid w:val="008456E2"/>
    <w:rsid w:val="0086093D"/>
    <w:rsid w:val="00871542"/>
    <w:rsid w:val="00877881"/>
    <w:rsid w:val="00882EB8"/>
    <w:rsid w:val="00884C10"/>
    <w:rsid w:val="008A1BA9"/>
    <w:rsid w:val="008A6B93"/>
    <w:rsid w:val="008C5E4B"/>
    <w:rsid w:val="00911B53"/>
    <w:rsid w:val="00923CB3"/>
    <w:rsid w:val="0092541E"/>
    <w:rsid w:val="0097798F"/>
    <w:rsid w:val="0099299E"/>
    <w:rsid w:val="00993063"/>
    <w:rsid w:val="009A2EA4"/>
    <w:rsid w:val="009A4A99"/>
    <w:rsid w:val="009D3A40"/>
    <w:rsid w:val="009F5927"/>
    <w:rsid w:val="00A003FC"/>
    <w:rsid w:val="00A14022"/>
    <w:rsid w:val="00A2384F"/>
    <w:rsid w:val="00A251BC"/>
    <w:rsid w:val="00A52D22"/>
    <w:rsid w:val="00A668F9"/>
    <w:rsid w:val="00AA248A"/>
    <w:rsid w:val="00AA720F"/>
    <w:rsid w:val="00AB2C5D"/>
    <w:rsid w:val="00AC42DC"/>
    <w:rsid w:val="00AE0900"/>
    <w:rsid w:val="00B00180"/>
    <w:rsid w:val="00B1022E"/>
    <w:rsid w:val="00B200BD"/>
    <w:rsid w:val="00B65F20"/>
    <w:rsid w:val="00B71EF7"/>
    <w:rsid w:val="00B94DBC"/>
    <w:rsid w:val="00BC31E0"/>
    <w:rsid w:val="00BD198A"/>
    <w:rsid w:val="00BD7D6B"/>
    <w:rsid w:val="00C30E2F"/>
    <w:rsid w:val="00C41878"/>
    <w:rsid w:val="00C62307"/>
    <w:rsid w:val="00C865D7"/>
    <w:rsid w:val="00C96580"/>
    <w:rsid w:val="00CB61E4"/>
    <w:rsid w:val="00CE52DC"/>
    <w:rsid w:val="00D1147B"/>
    <w:rsid w:val="00D370A8"/>
    <w:rsid w:val="00D61369"/>
    <w:rsid w:val="00D81867"/>
    <w:rsid w:val="00DA6DAB"/>
    <w:rsid w:val="00DF68AA"/>
    <w:rsid w:val="00DF7A27"/>
    <w:rsid w:val="00E11D1B"/>
    <w:rsid w:val="00E26937"/>
    <w:rsid w:val="00E54E2D"/>
    <w:rsid w:val="00E5691E"/>
    <w:rsid w:val="00E75BF9"/>
    <w:rsid w:val="00E8152A"/>
    <w:rsid w:val="00E917F7"/>
    <w:rsid w:val="00E96243"/>
    <w:rsid w:val="00E97323"/>
    <w:rsid w:val="00EA7DF1"/>
    <w:rsid w:val="00EB7265"/>
    <w:rsid w:val="00ED0A7D"/>
    <w:rsid w:val="00ED24B1"/>
    <w:rsid w:val="00EE7FF1"/>
    <w:rsid w:val="00F724E2"/>
    <w:rsid w:val="00F85060"/>
    <w:rsid w:val="00F87E24"/>
    <w:rsid w:val="00FA5D13"/>
    <w:rsid w:val="00FD026E"/>
    <w:rsid w:val="00FE0F45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8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5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9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9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9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9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9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9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9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91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C00AB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00A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15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50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0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0B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150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6B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4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4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24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5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9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9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9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9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9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9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9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91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C00AB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00A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15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50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0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0B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150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6B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4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4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viditelni.org/blog/povodne-2024-kam-se-obratit-pro-pomo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lovekvtisni.cz/prakticke-informace-jak-vam-my-nebo-stat-muzeme-pomoci-11855gp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hzscr.cz/clanek/psychologicka-sluzba-kontakty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zu.cz/wp-content/uploads/2022/12/sanace_zatopene_studny_SZU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2efe80-35ab-425d-831e-1d0a24570b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0A9E8A9223147A85F8B10967B5FC6" ma:contentTypeVersion="16" ma:contentTypeDescription="Vytvoří nový dokument" ma:contentTypeScope="" ma:versionID="c96811fdbd852339c5c4d480c2160358">
  <xsd:schema xmlns:xsd="http://www.w3.org/2001/XMLSchema" xmlns:xs="http://www.w3.org/2001/XMLSchema" xmlns:p="http://schemas.microsoft.com/office/2006/metadata/properties" xmlns:ns3="9c363eae-1e00-42cd-8ebc-1f88f6f873d9" xmlns:ns4="a92efe80-35ab-425d-831e-1d0a24570bdf" targetNamespace="http://schemas.microsoft.com/office/2006/metadata/properties" ma:root="true" ma:fieldsID="bb3fa0367c55499569ea7d9ee45979b9" ns3:_="" ns4:_="">
    <xsd:import namespace="9c363eae-1e00-42cd-8ebc-1f88f6f873d9"/>
    <xsd:import namespace="a92efe80-35ab-425d-831e-1d0a24570b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3eae-1e00-42cd-8ebc-1f88f6f87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fe80-35ab-425d-831e-1d0a24570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3E2E-51EC-4E0B-9A16-D2AAA6B1A8ED}">
  <ds:schemaRefs>
    <ds:schemaRef ds:uri="http://schemas.microsoft.com/office/2006/metadata/properties"/>
    <ds:schemaRef ds:uri="http://schemas.microsoft.com/office/infopath/2007/PartnerControls"/>
    <ds:schemaRef ds:uri="a92efe80-35ab-425d-831e-1d0a24570bdf"/>
  </ds:schemaRefs>
</ds:datastoreItem>
</file>

<file path=customXml/itemProps2.xml><?xml version="1.0" encoding="utf-8"?>
<ds:datastoreItem xmlns:ds="http://schemas.openxmlformats.org/officeDocument/2006/customXml" ds:itemID="{920C4EC5-1F01-4F63-A8BC-616D3C581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9091C-B396-4B1C-B0DE-46A26CD61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63eae-1e00-42cd-8ebc-1f88f6f873d9"/>
    <ds:schemaRef ds:uri="a92efe80-35ab-425d-831e-1d0a2457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0CFC9-7E3C-4B7D-AF70-FFB41AB4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1349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Danihelka Pavel</dc:creator>
  <cp:lastModifiedBy>Pavlína Zahradníková</cp:lastModifiedBy>
  <cp:revision>2</cp:revision>
  <dcterms:created xsi:type="dcterms:W3CDTF">2024-09-30T08:16:00Z</dcterms:created>
  <dcterms:modified xsi:type="dcterms:W3CDTF">2024-09-30T08:16:00Z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0x0101000980A9E8A9223147A85F8B10967B5FC6</vt:lpwstr>
  </property>
</Properties>
</file>