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35CD" w:rsidRDefault="00FF35CD" w:rsidP="00FF35CD">
      <w:pPr>
        <w:pStyle w:val="Nadpis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E826C" wp14:editId="3C1E3C41">
                <wp:simplePos x="0" y="0"/>
                <wp:positionH relativeFrom="column">
                  <wp:posOffset>459740</wp:posOffset>
                </wp:positionH>
                <wp:positionV relativeFrom="paragraph">
                  <wp:posOffset>-2540</wp:posOffset>
                </wp:positionV>
                <wp:extent cx="2171700" cy="485775"/>
                <wp:effectExtent l="0" t="0" r="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5CD" w:rsidRDefault="00FF35CD" w:rsidP="00FF35CD">
                            <w:pPr>
                              <w:pStyle w:val="Nadpis1"/>
                            </w:pPr>
                            <w:r>
                              <w:t>Město Brušperk</w:t>
                            </w:r>
                          </w:p>
                          <w:p w:rsidR="00FF35CD" w:rsidRDefault="00FF35CD" w:rsidP="00FF35CD">
                            <w:r>
                              <w:t>K náměstí 22, 739 44 Brušperk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E826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.2pt;margin-top:-.2pt;width:171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" filled="f" stroked="f">
                <v:textbox>
                  <w:txbxContent>
                    <w:p w:rsidR="00FF35CD" w:rsidRDefault="00FF35CD" w:rsidP="00FF35CD">
                      <w:pPr>
                        <w:pStyle w:val="Nadpis1"/>
                      </w:pPr>
                      <w:r>
                        <w:t>Město Brušperk</w:t>
                      </w:r>
                    </w:p>
                    <w:p w:rsidR="00FF35CD" w:rsidRDefault="00FF35CD" w:rsidP="00FF35CD">
                      <w:r>
                        <w:t>K náměstí 22, 739 44 Brušperk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FA6D57" wp14:editId="184199BF">
            <wp:extent cx="400050" cy="466725"/>
            <wp:effectExtent l="0" t="0" r="0" b="9525"/>
            <wp:docPr id="1" name="Obrázek 1" descr="bru_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_zna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F35CD" w:rsidRDefault="005E0202" w:rsidP="005E0202">
      <w:pPr>
        <w:jc w:val="both"/>
        <w:rPr>
          <w:b/>
          <w:bCs/>
        </w:rPr>
      </w:pPr>
      <w:r>
        <w:rPr>
          <w:b/>
        </w:rPr>
        <w:t xml:space="preserve">Žádost o poskytnutí </w:t>
      </w:r>
      <w:r>
        <w:rPr>
          <w:b/>
          <w:color w:val="FF0000"/>
        </w:rPr>
        <w:t xml:space="preserve">individuální </w:t>
      </w:r>
      <w:r>
        <w:rPr>
          <w:b/>
        </w:rPr>
        <w:t>finanční dotace z rozpočtu města Brušperk na rok ………….</w:t>
      </w:r>
      <w:r>
        <w:t xml:space="preserve">dle zákona č. 250/2000 Sb., o rozpočtových pravidlech územních rozpočtů ve znění zákona č. 24/2015 </w:t>
      </w:r>
      <w:proofErr w:type="gramStart"/>
      <w:r>
        <w:t>Sb.,   § 10a</w:t>
      </w:r>
      <w:proofErr w:type="gramEnd"/>
      <w:r>
        <w:t xml:space="preserve"> odst. 3. </w:t>
      </w:r>
      <w:r>
        <w:rPr>
          <w:b/>
        </w:rPr>
        <w:t>Poskytovatel dotace si vyhrazuje právo snížit výši požadované dotace nebo omezit účel užití. Na dotaci není právní nárok.</w:t>
      </w:r>
    </w:p>
    <w:p w:rsidR="00FF35CD" w:rsidRDefault="00FF35CD"/>
    <w:p w:rsidR="00FF35CD" w:rsidRDefault="00FF35CD">
      <w:pPr>
        <w:rPr>
          <w:b/>
          <w:bCs/>
        </w:rPr>
      </w:pPr>
      <w:r>
        <w:rPr>
          <w:b/>
          <w:bCs/>
        </w:rPr>
        <w:t>1. 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6938"/>
      </w:tblGrid>
      <w:tr w:rsidR="00FF35CD" w:rsidTr="007F1C4E"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Žadatel o dotaci</w:t>
            </w:r>
          </w:p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(úplný a přesný název)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trHeight w:val="397"/>
        </w:trPr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trHeight w:val="397"/>
        </w:trPr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sídla organizace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trHeight w:val="397"/>
        </w:trPr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Telefon/ e-mail /ID DS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trHeight w:val="397"/>
        </w:trPr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účtu / banka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trHeight w:val="397"/>
        </w:trPr>
        <w:tc>
          <w:tcPr>
            <w:tcW w:w="3256" w:type="dxa"/>
            <w:vAlign w:val="center"/>
          </w:tcPr>
          <w:p w:rsidR="00FF35CD" w:rsidRDefault="00FF35CD" w:rsidP="00FF3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organizace / telefon</w:t>
            </w:r>
          </w:p>
        </w:tc>
        <w:tc>
          <w:tcPr>
            <w:tcW w:w="6938" w:type="dxa"/>
          </w:tcPr>
          <w:p w:rsidR="00FF35CD" w:rsidRDefault="00FF35CD" w:rsidP="00FF35CD">
            <w:pPr>
              <w:rPr>
                <w:b/>
                <w:sz w:val="22"/>
                <w:szCs w:val="22"/>
              </w:rPr>
            </w:pPr>
          </w:p>
        </w:tc>
      </w:tr>
    </w:tbl>
    <w:p w:rsidR="00FF35CD" w:rsidRDefault="00FF35CD"/>
    <w:p w:rsidR="00FF35CD" w:rsidRDefault="00FF35CD">
      <w:pPr>
        <w:rPr>
          <w:b/>
        </w:rPr>
      </w:pPr>
      <w:r w:rsidRPr="005C5A47">
        <w:rPr>
          <w:b/>
        </w:rPr>
        <w:t>2. Statutární zástupce žadatele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Jméno, příjmení / funkce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bydliště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Telefon/ e-mail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</w:tbl>
    <w:p w:rsidR="00FF35CD" w:rsidRDefault="00FF35CD"/>
    <w:p w:rsidR="00FF35CD" w:rsidRDefault="00FF35CD">
      <w:pPr>
        <w:rPr>
          <w:i/>
          <w:sz w:val="20"/>
          <w:szCs w:val="20"/>
        </w:rPr>
      </w:pPr>
      <w:r>
        <w:rPr>
          <w:b/>
        </w:rPr>
        <w:t>3</w:t>
      </w:r>
      <w:r w:rsidRPr="00FD7515">
        <w:rPr>
          <w:b/>
        </w:rPr>
        <w:t xml:space="preserve">. </w:t>
      </w:r>
      <w:r>
        <w:rPr>
          <w:b/>
        </w:rPr>
        <w:t>Kontaktní osoba</w:t>
      </w:r>
      <w:r>
        <w:t xml:space="preserve"> </w:t>
      </w:r>
      <w:r w:rsidRPr="005C5A47">
        <w:rPr>
          <w:i/>
          <w:sz w:val="20"/>
          <w:szCs w:val="20"/>
        </w:rPr>
        <w:t>(nevyplňovat v případě, že je shodná se statutárním zástupcem)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7087"/>
      </w:tblGrid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Jméno, příjmení / funkce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bydliště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  <w:tr w:rsidR="00FF35CD" w:rsidTr="007F1C4E">
        <w:trPr>
          <w:cantSplit/>
          <w:trHeight w:val="3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CD" w:rsidRDefault="00FF35CD" w:rsidP="007D2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Telefon/ e-mail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CD" w:rsidRDefault="00FF35CD" w:rsidP="007D275A">
            <w:pPr>
              <w:rPr>
                <w:b/>
                <w:sz w:val="22"/>
                <w:szCs w:val="22"/>
              </w:rPr>
            </w:pPr>
          </w:p>
        </w:tc>
      </w:tr>
    </w:tbl>
    <w:p w:rsidR="00FF35CD" w:rsidRDefault="00FF35CD"/>
    <w:p w:rsidR="00FF35CD" w:rsidRDefault="00FF35CD">
      <w:pPr>
        <w:rPr>
          <w:i/>
          <w:sz w:val="20"/>
          <w:szCs w:val="20"/>
        </w:rPr>
      </w:pPr>
      <w:r w:rsidRPr="005C5A47">
        <w:rPr>
          <w:b/>
          <w:sz w:val="22"/>
          <w:szCs w:val="22"/>
        </w:rPr>
        <w:t>4</w:t>
      </w:r>
      <w:r w:rsidRPr="00D027DB">
        <w:rPr>
          <w:b/>
        </w:rPr>
        <w:t xml:space="preserve">. Požadovaná výše </w:t>
      </w:r>
      <w:proofErr w:type="gramStart"/>
      <w:r w:rsidRPr="00D027DB">
        <w:rPr>
          <w:b/>
        </w:rPr>
        <w:t>dotace</w:t>
      </w:r>
      <w:r>
        <w:rPr>
          <w:b/>
        </w:rPr>
        <w:t xml:space="preserve">  </w:t>
      </w:r>
      <w:r w:rsidRPr="00FE2E9A">
        <w:rPr>
          <w:i/>
          <w:sz w:val="20"/>
          <w:szCs w:val="20"/>
        </w:rPr>
        <w:t>(uvést</w:t>
      </w:r>
      <w:proofErr w:type="gramEnd"/>
      <w:r w:rsidRPr="00FE2E9A">
        <w:rPr>
          <w:i/>
          <w:sz w:val="20"/>
          <w:szCs w:val="20"/>
        </w:rPr>
        <w:t xml:space="preserve"> částku v 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</w:tblGrid>
      <w:tr w:rsidR="00FF35CD" w:rsidTr="00FF35CD">
        <w:trPr>
          <w:trHeight w:val="397"/>
        </w:trPr>
        <w:tc>
          <w:tcPr>
            <w:tcW w:w="1980" w:type="dxa"/>
          </w:tcPr>
          <w:p w:rsidR="00FF35CD" w:rsidRDefault="00FF35CD"/>
        </w:tc>
      </w:tr>
    </w:tbl>
    <w:p w:rsidR="00FF35CD" w:rsidRDefault="00FF35CD"/>
    <w:p w:rsidR="00FF35CD" w:rsidRDefault="00FF35CD">
      <w:pPr>
        <w:rPr>
          <w:b/>
        </w:rPr>
      </w:pPr>
      <w:r w:rsidRPr="00D027DB">
        <w:rPr>
          <w:b/>
        </w:rPr>
        <w:t>5. účel, na který ža</w:t>
      </w:r>
      <w:r>
        <w:rPr>
          <w:b/>
        </w:rPr>
        <w:t xml:space="preserve">datel chce dotaci </w:t>
      </w:r>
      <w:r w:rsidRPr="00D027DB">
        <w:rPr>
          <w:b/>
        </w:rPr>
        <w:t>použít</w:t>
      </w:r>
    </w:p>
    <w:p w:rsidR="00FF35CD" w:rsidRDefault="00FF35CD">
      <w:pPr>
        <w:rPr>
          <w:i/>
          <w:sz w:val="20"/>
          <w:szCs w:val="20"/>
        </w:rPr>
      </w:pPr>
      <w:r w:rsidRPr="007C1CE0">
        <w:rPr>
          <w:i/>
          <w:sz w:val="20"/>
          <w:szCs w:val="20"/>
        </w:rPr>
        <w:t>(stručný, ale přesný popis</w:t>
      </w:r>
      <w:r>
        <w:rPr>
          <w:i/>
          <w:sz w:val="20"/>
          <w:szCs w:val="20"/>
        </w:rPr>
        <w:t xml:space="preserve"> včetně částek u jednotlivých akcí</w:t>
      </w:r>
      <w:r w:rsidRPr="007C1CE0">
        <w:rPr>
          <w:i/>
          <w:sz w:val="20"/>
          <w:szCs w:val="20"/>
        </w:rPr>
        <w:t xml:space="preserve"> – bude uvedeno ve veřejnoprávní smlouvě o poskytnutí dotace a bude předmětem kontroly při finančním vypořádání dotace. Nesplnění bude mít za následek krácení nebo odebrání dotace</w:t>
      </w:r>
      <w:r>
        <w:rPr>
          <w:i/>
          <w:sz w:val="20"/>
          <w:szCs w:val="20"/>
        </w:rPr>
        <w:t>.</w:t>
      </w:r>
      <w:r w:rsidRPr="007C1CE0">
        <w:rPr>
          <w:i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35CD" w:rsidTr="00FF35CD">
        <w:trPr>
          <w:trHeight w:val="3871"/>
        </w:trPr>
        <w:tc>
          <w:tcPr>
            <w:tcW w:w="10194" w:type="dxa"/>
          </w:tcPr>
          <w:p w:rsidR="00FF35CD" w:rsidRDefault="00FF35CD"/>
        </w:tc>
      </w:tr>
    </w:tbl>
    <w:p w:rsidR="00FF35CD" w:rsidRDefault="00FF35CD"/>
    <w:p w:rsidR="00FF35CD" w:rsidRDefault="00C43FAB">
      <w:pPr>
        <w:rPr>
          <w:b/>
        </w:rPr>
      </w:pPr>
      <w:r w:rsidRPr="00C43FAB">
        <w:rPr>
          <w:b/>
        </w:rPr>
        <w:lastRenderedPageBreak/>
        <w:t>6. Dobu, v níž má být dosaženo účelu</w:t>
      </w:r>
    </w:p>
    <w:p w:rsidR="00C43FAB" w:rsidRDefault="00C43FAB">
      <w:pPr>
        <w:rPr>
          <w:i/>
          <w:sz w:val="20"/>
          <w:szCs w:val="20"/>
        </w:rPr>
      </w:pPr>
      <w:r w:rsidRPr="007565E9">
        <w:rPr>
          <w:i/>
          <w:sz w:val="20"/>
          <w:szCs w:val="20"/>
        </w:rPr>
        <w:t>(uvést termín, do kdy bude dotace použita</w:t>
      </w:r>
      <w:r>
        <w:rPr>
          <w:i/>
          <w:sz w:val="20"/>
          <w:szCs w:val="20"/>
        </w:rPr>
        <w:t>, pozor - předložení vyúčtování dotace nejpozději 15. 12. daného roku</w:t>
      </w:r>
      <w:r w:rsidR="000C6E15">
        <w:rPr>
          <w:i/>
          <w:sz w:val="20"/>
          <w:szCs w:val="20"/>
        </w:rPr>
        <w:t xml:space="preserve">, v případě akcí konaných v prosinci, vyúčtovat nejpozději do </w:t>
      </w:r>
      <w:proofErr w:type="gramStart"/>
      <w:r w:rsidR="000C6E15">
        <w:rPr>
          <w:i/>
          <w:sz w:val="20"/>
          <w:szCs w:val="20"/>
        </w:rPr>
        <w:t>20.1. následujícího</w:t>
      </w:r>
      <w:proofErr w:type="gramEnd"/>
      <w:r w:rsidR="000C6E15">
        <w:rPr>
          <w:i/>
          <w:sz w:val="20"/>
          <w:szCs w:val="20"/>
        </w:rPr>
        <w:t xml:space="preserve"> roku</w:t>
      </w:r>
      <w:r w:rsidRPr="007565E9">
        <w:rPr>
          <w:i/>
          <w:sz w:val="20"/>
          <w:szCs w:val="20"/>
        </w:rPr>
        <w:t>)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0C6E15" w:rsidTr="004A110A">
        <w:trPr>
          <w:trHeight w:val="1807"/>
        </w:trPr>
        <w:tc>
          <w:tcPr>
            <w:tcW w:w="10057" w:type="dxa"/>
          </w:tcPr>
          <w:p w:rsidR="000C6E15" w:rsidRDefault="000C6E15"/>
        </w:tc>
      </w:tr>
    </w:tbl>
    <w:p w:rsidR="000C6E15" w:rsidRDefault="000C6E15"/>
    <w:p w:rsidR="000C6E15" w:rsidRDefault="000C6E15">
      <w:pPr>
        <w:rPr>
          <w:b/>
        </w:rPr>
      </w:pPr>
      <w:r w:rsidRPr="000C6E15">
        <w:rPr>
          <w:b/>
        </w:rPr>
        <w:t>7. Odůvodnění žádosti</w:t>
      </w:r>
    </w:p>
    <w:p w:rsidR="000C6E15" w:rsidRPr="000C6E15" w:rsidRDefault="000C6E15">
      <w:pPr>
        <w:rPr>
          <w:b/>
        </w:rPr>
      </w:pPr>
      <w:r w:rsidRPr="007565E9">
        <w:rPr>
          <w:i/>
          <w:sz w:val="20"/>
          <w:szCs w:val="20"/>
        </w:rPr>
        <w:t>(Stručný popis- odůvodnění, proč žadatel nedokáže účel splnit vlastními prostředky)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0C6E15" w:rsidTr="004A110A">
        <w:trPr>
          <w:trHeight w:val="1747"/>
        </w:trPr>
        <w:tc>
          <w:tcPr>
            <w:tcW w:w="10057" w:type="dxa"/>
          </w:tcPr>
          <w:p w:rsidR="000C6E15" w:rsidRDefault="000C6E15"/>
        </w:tc>
      </w:tr>
    </w:tbl>
    <w:p w:rsidR="000C6E15" w:rsidRDefault="000C6E15"/>
    <w:p w:rsidR="00BF5B21" w:rsidRPr="00E63F93" w:rsidRDefault="00BF5B21" w:rsidP="00BF5B21">
      <w:pPr>
        <w:rPr>
          <w:b/>
        </w:rPr>
      </w:pPr>
      <w:r>
        <w:rPr>
          <w:b/>
        </w:rPr>
        <w:t>8</w:t>
      </w:r>
      <w:r w:rsidRPr="00E63F93">
        <w:rPr>
          <w:b/>
        </w:rPr>
        <w:t>. Je-li žadatel právnickou osobou, doložit identifikaci</w:t>
      </w:r>
    </w:p>
    <w:p w:rsidR="00BF5B21" w:rsidRPr="00E63F93" w:rsidRDefault="00BF5B21" w:rsidP="00BF5B21">
      <w:proofErr w:type="gramStart"/>
      <w:r>
        <w:t>8</w:t>
      </w:r>
      <w:r w:rsidRPr="00E63F93">
        <w:t>.1  osob</w:t>
      </w:r>
      <w:proofErr w:type="gramEnd"/>
      <w:r w:rsidRPr="00E63F93">
        <w:t xml:space="preserve"> zastupujících právnickou osobu s uvedením právního důvodu zastoupení</w:t>
      </w:r>
    </w:p>
    <w:p w:rsidR="00BF5B21" w:rsidRPr="00E63F93" w:rsidRDefault="00BF5B21" w:rsidP="00BF5B21">
      <w:proofErr w:type="gramStart"/>
      <w:r>
        <w:t>8</w:t>
      </w:r>
      <w:r w:rsidRPr="00E63F93">
        <w:t>.2  osob</w:t>
      </w:r>
      <w:proofErr w:type="gramEnd"/>
      <w:r w:rsidRPr="00E63F93">
        <w:t xml:space="preserve"> s podílem v této právnické osobě</w:t>
      </w:r>
    </w:p>
    <w:p w:rsidR="00BF5B21" w:rsidRPr="00CB47B3" w:rsidRDefault="00BF5B21" w:rsidP="00BF5B21">
      <w:proofErr w:type="gramStart"/>
      <w:r>
        <w:t>8</w:t>
      </w:r>
      <w:r w:rsidRPr="00CB47B3">
        <w:t>.3  osob</w:t>
      </w:r>
      <w:proofErr w:type="gramEnd"/>
      <w:r w:rsidRPr="00CB47B3">
        <w:t>, v nichž má přímý podíl, a o výši tohoto podílu</w:t>
      </w:r>
    </w:p>
    <w:p w:rsidR="000C6E15" w:rsidRDefault="00BF5B21" w:rsidP="00BF5B21">
      <w:pPr>
        <w:rPr>
          <w:i/>
          <w:sz w:val="20"/>
          <w:szCs w:val="20"/>
        </w:rPr>
      </w:pPr>
      <w:r w:rsidRPr="007565E9">
        <w:rPr>
          <w:i/>
          <w:sz w:val="20"/>
          <w:szCs w:val="20"/>
        </w:rPr>
        <w:t>(doložit v přílohách)</w:t>
      </w:r>
    </w:p>
    <w:p w:rsidR="00BF5B21" w:rsidRDefault="00BF5B21" w:rsidP="00BF5B21"/>
    <w:p w:rsidR="00BF5B21" w:rsidRDefault="00BF5B21" w:rsidP="00BF5B21">
      <w:pPr>
        <w:rPr>
          <w:b/>
        </w:rPr>
      </w:pPr>
      <w:r w:rsidRPr="00BF5B21">
        <w:rPr>
          <w:b/>
        </w:rPr>
        <w:t>9.</w:t>
      </w:r>
      <w:r w:rsidRPr="00E63F93">
        <w:rPr>
          <w:b/>
        </w:rPr>
        <w:t xml:space="preserve"> Seznam případných příloh žádosti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057"/>
      </w:tblGrid>
      <w:tr w:rsidR="00BF5B21" w:rsidTr="004A110A">
        <w:trPr>
          <w:trHeight w:val="848"/>
        </w:trPr>
        <w:tc>
          <w:tcPr>
            <w:tcW w:w="10057" w:type="dxa"/>
          </w:tcPr>
          <w:p w:rsidR="00BF5B21" w:rsidRDefault="00BF5B21" w:rsidP="00BF5B21"/>
        </w:tc>
      </w:tr>
    </w:tbl>
    <w:p w:rsidR="00BF5B21" w:rsidRDefault="00BF5B21" w:rsidP="00BF5B21"/>
    <w:p w:rsidR="00786A04" w:rsidRDefault="00786A04" w:rsidP="00786A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Počet členů spolku - organizace</w:t>
      </w:r>
    </w:p>
    <w:p w:rsidR="00786A04" w:rsidRPr="000F6238" w:rsidRDefault="00786A04" w:rsidP="00786A04">
      <w:pPr>
        <w:pStyle w:val="Odstavecseseznamem"/>
        <w:ind w:left="0"/>
        <w:rPr>
          <w:rFonts w:ascii="Times New Roman" w:hAnsi="Times New Roman"/>
          <w:i/>
          <w:sz w:val="20"/>
          <w:szCs w:val="20"/>
        </w:rPr>
      </w:pPr>
      <w:r w:rsidRPr="000F6238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Město si může vyžádat jmenný seznam</w:t>
      </w:r>
      <w:r w:rsidRPr="000F6238">
        <w:rPr>
          <w:rFonts w:ascii="Times New Roman" w:hAnsi="Times New Roman"/>
          <w:i/>
          <w:sz w:val="20"/>
          <w:szCs w:val="2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</w:tblGrid>
      <w:tr w:rsidR="00786A04" w:rsidTr="007D275A">
        <w:trPr>
          <w:trHeight w:val="326"/>
        </w:trPr>
        <w:tc>
          <w:tcPr>
            <w:tcW w:w="4652" w:type="dxa"/>
          </w:tcPr>
          <w:p w:rsidR="00786A04" w:rsidRPr="00C07F6F" w:rsidRDefault="00786A04" w:rsidP="007D275A">
            <w:pPr>
              <w:pStyle w:val="Odstavecseseznamem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Celkem:</w:t>
            </w:r>
          </w:p>
        </w:tc>
      </w:tr>
      <w:tr w:rsidR="00786A04" w:rsidTr="007D275A">
        <w:trPr>
          <w:trHeight w:val="326"/>
        </w:trPr>
        <w:tc>
          <w:tcPr>
            <w:tcW w:w="4652" w:type="dxa"/>
          </w:tcPr>
          <w:p w:rsidR="00786A04" w:rsidRDefault="00786A04" w:rsidP="007D275A">
            <w:pPr>
              <w:pStyle w:val="Odstavecseseznamem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toho dětí a mládež do 18 let:</w:t>
            </w:r>
          </w:p>
        </w:tc>
      </w:tr>
    </w:tbl>
    <w:p w:rsidR="00786A04" w:rsidRDefault="00786A04" w:rsidP="00BF5B21"/>
    <w:p w:rsidR="00BF5B21" w:rsidRDefault="005E0202" w:rsidP="00BF5B21">
      <w:pPr>
        <w:outlineLvl w:val="0"/>
        <w:rPr>
          <w:b/>
        </w:rPr>
      </w:pPr>
      <w:r>
        <w:rPr>
          <w:b/>
        </w:rPr>
        <w:t xml:space="preserve">11. </w:t>
      </w:r>
      <w:r w:rsidR="004A110A">
        <w:rPr>
          <w:b/>
        </w:rPr>
        <w:t>Příjmy organizace za rok…………</w:t>
      </w: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976"/>
      </w:tblGrid>
      <w:tr w:rsidR="004A110A" w:rsidTr="004A110A">
        <w:trPr>
          <w:trHeight w:val="340"/>
        </w:trPr>
        <w:tc>
          <w:tcPr>
            <w:tcW w:w="2552" w:type="dxa"/>
          </w:tcPr>
          <w:p w:rsidR="004A110A" w:rsidRPr="004A110A" w:rsidRDefault="004A110A" w:rsidP="00BF5B21">
            <w:pPr>
              <w:outlineLvl w:val="0"/>
            </w:pPr>
            <w:r w:rsidRPr="004A110A">
              <w:t>Dotace města Brušperk</w:t>
            </w:r>
          </w:p>
        </w:tc>
        <w:tc>
          <w:tcPr>
            <w:tcW w:w="2976" w:type="dxa"/>
          </w:tcPr>
          <w:p w:rsidR="004A110A" w:rsidRDefault="004A110A" w:rsidP="00BF5B21">
            <w:pPr>
              <w:outlineLvl w:val="0"/>
              <w:rPr>
                <w:b/>
              </w:rPr>
            </w:pPr>
          </w:p>
        </w:tc>
      </w:tr>
      <w:tr w:rsidR="004A110A" w:rsidTr="004A110A">
        <w:trPr>
          <w:trHeight w:val="340"/>
        </w:trPr>
        <w:tc>
          <w:tcPr>
            <w:tcW w:w="2552" w:type="dxa"/>
          </w:tcPr>
          <w:p w:rsidR="004A110A" w:rsidRPr="004A110A" w:rsidRDefault="004A110A" w:rsidP="00BF5B21">
            <w:pPr>
              <w:outlineLvl w:val="0"/>
            </w:pPr>
            <w:r w:rsidRPr="004A110A">
              <w:t>Jiné dotace</w:t>
            </w:r>
          </w:p>
        </w:tc>
        <w:tc>
          <w:tcPr>
            <w:tcW w:w="2976" w:type="dxa"/>
          </w:tcPr>
          <w:p w:rsidR="004A110A" w:rsidRDefault="004A110A" w:rsidP="00BF5B21">
            <w:pPr>
              <w:outlineLvl w:val="0"/>
              <w:rPr>
                <w:b/>
              </w:rPr>
            </w:pPr>
          </w:p>
        </w:tc>
      </w:tr>
      <w:tr w:rsidR="004A110A" w:rsidTr="004A110A">
        <w:trPr>
          <w:trHeight w:val="340"/>
        </w:trPr>
        <w:tc>
          <w:tcPr>
            <w:tcW w:w="2552" w:type="dxa"/>
          </w:tcPr>
          <w:p w:rsidR="004A110A" w:rsidRPr="004A110A" w:rsidRDefault="004A110A" w:rsidP="00BF5B21">
            <w:pPr>
              <w:outlineLvl w:val="0"/>
            </w:pPr>
            <w:r w:rsidRPr="004A110A">
              <w:t>Členské příspěvky</w:t>
            </w:r>
          </w:p>
        </w:tc>
        <w:tc>
          <w:tcPr>
            <w:tcW w:w="2976" w:type="dxa"/>
          </w:tcPr>
          <w:p w:rsidR="004A110A" w:rsidRDefault="004A110A" w:rsidP="00BF5B21">
            <w:pPr>
              <w:outlineLvl w:val="0"/>
              <w:rPr>
                <w:b/>
              </w:rPr>
            </w:pPr>
          </w:p>
        </w:tc>
      </w:tr>
      <w:tr w:rsidR="004A110A" w:rsidTr="004A110A">
        <w:trPr>
          <w:trHeight w:val="340"/>
        </w:trPr>
        <w:tc>
          <w:tcPr>
            <w:tcW w:w="2552" w:type="dxa"/>
          </w:tcPr>
          <w:p w:rsidR="004A110A" w:rsidRPr="004A110A" w:rsidRDefault="004A110A" w:rsidP="00BF5B21">
            <w:pPr>
              <w:outlineLvl w:val="0"/>
            </w:pPr>
            <w:r w:rsidRPr="004A110A">
              <w:t>Jiné vlastní zdroje</w:t>
            </w:r>
          </w:p>
        </w:tc>
        <w:tc>
          <w:tcPr>
            <w:tcW w:w="2976" w:type="dxa"/>
          </w:tcPr>
          <w:p w:rsidR="004A110A" w:rsidRDefault="004A110A" w:rsidP="00BF5B21">
            <w:pPr>
              <w:outlineLvl w:val="0"/>
              <w:rPr>
                <w:b/>
              </w:rPr>
            </w:pPr>
          </w:p>
        </w:tc>
      </w:tr>
    </w:tbl>
    <w:p w:rsidR="004A110A" w:rsidRDefault="004A110A" w:rsidP="00BF5B21">
      <w:pPr>
        <w:outlineLvl w:val="0"/>
        <w:rPr>
          <w:b/>
        </w:rPr>
      </w:pPr>
    </w:p>
    <w:p w:rsidR="00BF5B21" w:rsidRPr="00E63F93" w:rsidRDefault="00BF5B21" w:rsidP="00BF5B21">
      <w:pPr>
        <w:outlineLvl w:val="0"/>
      </w:pPr>
      <w:r>
        <w:rPr>
          <w:b/>
        </w:rPr>
        <w:t>Svým podpisem s</w:t>
      </w:r>
      <w:r w:rsidRPr="00F233A8">
        <w:rPr>
          <w:b/>
        </w:rPr>
        <w:t>tatutární zástupce potvrzuje správnost uvedených údajů</w:t>
      </w:r>
      <w:r w:rsidRPr="00E63F93">
        <w:t xml:space="preserve"> (v případě zastoupení na základě plné moci doložit ověřenou plnou moc)</w:t>
      </w:r>
    </w:p>
    <w:p w:rsidR="00BF5B21" w:rsidRDefault="00BF5B21" w:rsidP="00BF5B2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321"/>
        <w:gridCol w:w="3322"/>
      </w:tblGrid>
      <w:tr w:rsidR="00BF5B21" w:rsidRPr="006E7044" w:rsidTr="004A110A">
        <w:trPr>
          <w:trHeight w:val="754"/>
        </w:trPr>
        <w:tc>
          <w:tcPr>
            <w:tcW w:w="3213" w:type="dxa"/>
            <w:shd w:val="clear" w:color="auto" w:fill="auto"/>
          </w:tcPr>
          <w:p w:rsidR="00BF5B21" w:rsidRPr="006E7044" w:rsidRDefault="00BF5B21" w:rsidP="007D275A">
            <w:r w:rsidRPr="006E7044">
              <w:t>Datum</w:t>
            </w:r>
          </w:p>
          <w:p w:rsidR="00BF5B21" w:rsidRPr="006E7044" w:rsidRDefault="00BF5B21" w:rsidP="007D275A"/>
        </w:tc>
        <w:tc>
          <w:tcPr>
            <w:tcW w:w="3321" w:type="dxa"/>
            <w:shd w:val="clear" w:color="auto" w:fill="auto"/>
          </w:tcPr>
          <w:p w:rsidR="00BF5B21" w:rsidRPr="006E7044" w:rsidRDefault="00BF5B21" w:rsidP="007D275A">
            <w:r w:rsidRPr="006E7044">
              <w:t>Podpis</w:t>
            </w:r>
          </w:p>
          <w:p w:rsidR="00BF5B21" w:rsidRPr="006E7044" w:rsidRDefault="00BF5B21" w:rsidP="007D275A"/>
        </w:tc>
        <w:tc>
          <w:tcPr>
            <w:tcW w:w="3322" w:type="dxa"/>
            <w:shd w:val="clear" w:color="auto" w:fill="auto"/>
          </w:tcPr>
          <w:p w:rsidR="00BF5B21" w:rsidRPr="006E7044" w:rsidRDefault="00BF5B21" w:rsidP="007D275A">
            <w:r w:rsidRPr="006E7044">
              <w:t>Razítko</w:t>
            </w:r>
          </w:p>
          <w:p w:rsidR="00BF5B21" w:rsidRPr="006E7044" w:rsidRDefault="00BF5B21" w:rsidP="007D275A"/>
        </w:tc>
      </w:tr>
    </w:tbl>
    <w:p w:rsidR="00BF5B21" w:rsidRDefault="00BF5B21" w:rsidP="00BF5B21"/>
    <w:p w:rsidR="00BF5B21" w:rsidRDefault="00BF5B21" w:rsidP="00BF5B21">
      <w:pPr>
        <w:jc w:val="both"/>
        <w:rPr>
          <w:i/>
          <w:sz w:val="20"/>
          <w:szCs w:val="20"/>
        </w:rPr>
      </w:pPr>
      <w:r w:rsidRPr="00A86C5B">
        <w:rPr>
          <w:i/>
          <w:sz w:val="20"/>
          <w:szCs w:val="20"/>
        </w:rPr>
        <w:t xml:space="preserve">Žádost doručit na </w:t>
      </w:r>
      <w:proofErr w:type="spellStart"/>
      <w:r>
        <w:rPr>
          <w:i/>
          <w:sz w:val="20"/>
          <w:szCs w:val="20"/>
        </w:rPr>
        <w:t>MěÚ</w:t>
      </w:r>
      <w:proofErr w:type="spellEnd"/>
      <w:r>
        <w:rPr>
          <w:i/>
          <w:sz w:val="20"/>
          <w:szCs w:val="20"/>
        </w:rPr>
        <w:t xml:space="preserve"> Brušperk</w:t>
      </w:r>
      <w:r w:rsidRPr="00A86C5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(poštou, osobně) </w:t>
      </w:r>
      <w:r w:rsidRPr="00A86C5B">
        <w:rPr>
          <w:i/>
          <w:sz w:val="20"/>
          <w:szCs w:val="20"/>
        </w:rPr>
        <w:t xml:space="preserve">nebo naskenovat a zaslat v jednom souboru </w:t>
      </w:r>
      <w:proofErr w:type="spellStart"/>
      <w:r w:rsidRPr="00A86C5B">
        <w:rPr>
          <w:i/>
          <w:sz w:val="20"/>
          <w:szCs w:val="20"/>
        </w:rPr>
        <w:t>pdf</w:t>
      </w:r>
      <w:proofErr w:type="spellEnd"/>
      <w:r w:rsidRPr="00A86C5B">
        <w:rPr>
          <w:i/>
          <w:sz w:val="20"/>
          <w:szCs w:val="20"/>
        </w:rPr>
        <w:t xml:space="preserve"> na </w:t>
      </w:r>
      <w:hyperlink r:id="rId6" w:history="1">
        <w:r w:rsidRPr="003809F6">
          <w:rPr>
            <w:rStyle w:val="Hypertextovodkaz"/>
            <w:i/>
            <w:sz w:val="20"/>
            <w:szCs w:val="20"/>
          </w:rPr>
          <w:t>urad@brusperk-mesto.cz</w:t>
        </w:r>
      </w:hyperlink>
      <w:r w:rsidRPr="00A86C5B">
        <w:rPr>
          <w:i/>
          <w:sz w:val="20"/>
          <w:szCs w:val="20"/>
        </w:rPr>
        <w:t xml:space="preserve"> vč. všech případných příloh</w:t>
      </w:r>
      <w:r>
        <w:rPr>
          <w:i/>
          <w:sz w:val="20"/>
          <w:szCs w:val="20"/>
        </w:rPr>
        <w:t xml:space="preserve">. Do předmětu zprávy uveďte Dotace-název spolku (žadatele). V případě problémů s elektronickou verzí, bude požadováno dodání verze písemné. </w:t>
      </w:r>
    </w:p>
    <w:p w:rsidR="00BF5B21" w:rsidRDefault="00BF5B21" w:rsidP="00BF5B21">
      <w:pPr>
        <w:jc w:val="both"/>
        <w:rPr>
          <w:i/>
          <w:sz w:val="20"/>
          <w:szCs w:val="20"/>
        </w:rPr>
      </w:pPr>
    </w:p>
    <w:p w:rsidR="00BF5B21" w:rsidRPr="00A86C5B" w:rsidRDefault="00BF5B21" w:rsidP="00BF5B2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Tento formulář Žádosti schválila rada města Brušperk na svém zasedání dne 19. 12. 2019.</w:t>
      </w:r>
    </w:p>
    <w:p w:rsidR="00BF5B21" w:rsidRPr="00BF5B21" w:rsidRDefault="00BF5B21" w:rsidP="00BF5B21">
      <w:pPr>
        <w:tabs>
          <w:tab w:val="left" w:pos="3261"/>
        </w:tabs>
      </w:pPr>
    </w:p>
    <w:sectPr w:rsidR="00BF5B21" w:rsidRPr="00BF5B21" w:rsidSect="0042071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11"/>
    <w:rsid w:val="000C6E15"/>
    <w:rsid w:val="003B1C84"/>
    <w:rsid w:val="00420711"/>
    <w:rsid w:val="004A110A"/>
    <w:rsid w:val="005E0202"/>
    <w:rsid w:val="006C5A75"/>
    <w:rsid w:val="00786A04"/>
    <w:rsid w:val="007F1C4E"/>
    <w:rsid w:val="00BF5B21"/>
    <w:rsid w:val="00C43FAB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4E6D3-AB86-4C9B-8E06-E562901F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35C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35CD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FF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F5B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A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A0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86A0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ad@brusperk-mes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ACC4-CB23-4045-AF8B-F05120BC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Neuwirth</dc:creator>
  <cp:keywords/>
  <dc:description/>
  <cp:lastModifiedBy>Radim Neuwirth</cp:lastModifiedBy>
  <cp:revision>6</cp:revision>
  <cp:lastPrinted>2019-12-04T14:28:00Z</cp:lastPrinted>
  <dcterms:created xsi:type="dcterms:W3CDTF">2019-12-04T08:52:00Z</dcterms:created>
  <dcterms:modified xsi:type="dcterms:W3CDTF">2020-01-02T10:14:00Z</dcterms:modified>
</cp:coreProperties>
</file>